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91" w:rsidRDefault="00D91E91">
      <w:pPr>
        <w:ind w:left="0" w:hanging="2"/>
        <w:jc w:val="center"/>
      </w:pPr>
    </w:p>
    <w:p w:rsidR="00D91E91" w:rsidRDefault="006F02FA">
      <w:pPr>
        <w:ind w:left="0" w:hanging="2"/>
        <w:jc w:val="center"/>
      </w:pPr>
      <w:r>
        <w:rPr>
          <w:b/>
        </w:rPr>
        <w:t>DATOS GENERALES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"/>
        <w:tblW w:w="974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3"/>
        <w:gridCol w:w="2607"/>
        <w:gridCol w:w="2658"/>
      </w:tblGrid>
      <w:tr w:rsidR="00D91E91">
        <w:trPr>
          <w:trHeight w:val="417"/>
        </w:trPr>
        <w:tc>
          <w:tcPr>
            <w:tcW w:w="4484" w:type="dxa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PERÍODO A QUE CORRESPONDE EL INFORME</w:t>
            </w:r>
          </w:p>
        </w:tc>
        <w:tc>
          <w:tcPr>
            <w:tcW w:w="5265" w:type="dxa"/>
            <w:gridSpan w:val="2"/>
          </w:tcPr>
          <w:p w:rsidR="00D91E91" w:rsidRDefault="003913B7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7D8584D5" wp14:editId="0645D59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62230</wp:posOffset>
                      </wp:positionV>
                      <wp:extent cx="342900" cy="276225"/>
                      <wp:effectExtent l="0" t="0" r="19050" b="28575"/>
                      <wp:wrapNone/>
                      <wp:docPr id="1028" name="Rectángulo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3913B7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21</w:t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ab/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584D5" id="Rectángulo 1028" o:spid="_x0000_s1026" style="position:absolute;left:0;text-align:left;margin-left:1.7pt;margin-top:4.9pt;width:27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3913B7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21</w:t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ab/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65A030DC" wp14:editId="4D7F4ECC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62230</wp:posOffset>
                      </wp:positionV>
                      <wp:extent cx="342900" cy="238125"/>
                      <wp:effectExtent l="0" t="0" r="19050" b="28575"/>
                      <wp:wrapNone/>
                      <wp:docPr id="1029" name="Rectángulo 10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850577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>09</w:t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ab/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ab/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ab/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030DC" id="Rectángulo 1029" o:spid="_x0000_s1027" style="position:absolute;left:0;text-align:left;margin-left:37.7pt;margin-top:4.9pt;width:27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850577">
                            <w:pPr>
                              <w:spacing w:line="240" w:lineRule="auto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>09</w:t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ab/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ab/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ab/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7FED103" wp14:editId="75A51EF4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63500</wp:posOffset>
                      </wp:positionV>
                      <wp:extent cx="504825" cy="238125"/>
                      <wp:effectExtent l="0" t="0" r="0" b="0"/>
                      <wp:wrapNone/>
                      <wp:docPr id="1034" name="Rectángulo 10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8350" y="3665700"/>
                                <a:ext cx="4953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2024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FED103" id="Rectángulo 1034" o:spid="_x0000_s1028" style="position:absolute;left:0;text-align:left;margin-left:203pt;margin-top:5pt;width:3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2024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AA15FB0" wp14:editId="7BE0D640">
                      <wp:simplePos x="0" y="0"/>
                      <wp:positionH relativeFrom="column">
                        <wp:posOffset>2159000</wp:posOffset>
                      </wp:positionH>
                      <wp:positionV relativeFrom="paragraph">
                        <wp:posOffset>63500</wp:posOffset>
                      </wp:positionV>
                      <wp:extent cx="352425" cy="238125"/>
                      <wp:effectExtent l="0" t="0" r="0" b="0"/>
                      <wp:wrapNone/>
                      <wp:docPr id="1032" name="Rectángulo 10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4550" y="366570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850577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>10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A15FB0" id="Rectángulo 1032" o:spid="_x0000_s1029" style="position:absolute;left:0;text-align:left;margin-left:170pt;margin-top:5pt;width:2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850577">
                            <w:pPr>
                              <w:spacing w:line="240" w:lineRule="auto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>10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7B8843FE" wp14:editId="35A55319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63500</wp:posOffset>
                      </wp:positionV>
                      <wp:extent cx="352425" cy="238125"/>
                      <wp:effectExtent l="0" t="0" r="0" b="0"/>
                      <wp:wrapNone/>
                      <wp:docPr id="1038" name="Rectángulo 10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4550" y="366570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3913B7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20</w:t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ab/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8843FE" id="Rectángulo 1038" o:spid="_x0000_s1030" style="position:absolute;left:0;text-align:left;margin-left:133pt;margin-top:5pt;width:2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3913B7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20</w:t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ab/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271A83F" wp14:editId="7D503B45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63500</wp:posOffset>
                      </wp:positionV>
                      <wp:extent cx="527685" cy="238125"/>
                      <wp:effectExtent l="0" t="0" r="0" b="0"/>
                      <wp:wrapNone/>
                      <wp:docPr id="1037" name="Rectángulo 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86920" y="3665700"/>
                                <a:ext cx="5181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2024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71A83F" id="Rectángulo 1037" o:spid="_x0000_s1031" style="position:absolute;left:0;text-align:left;margin-left:69pt;margin-top:5pt;width:41.5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2024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A</w:t>
            </w:r>
          </w:p>
        </w:tc>
      </w:tr>
      <w:tr w:rsidR="00D91E91">
        <w:trPr>
          <w:trHeight w:val="318"/>
        </w:trPr>
        <w:tc>
          <w:tcPr>
            <w:tcW w:w="4484" w:type="dxa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¿Se reporta algún desempeño deficiente o a mejorar?</w:t>
            </w:r>
          </w:p>
        </w:tc>
        <w:tc>
          <w:tcPr>
            <w:tcW w:w="2607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76200</wp:posOffset>
                      </wp:positionV>
                      <wp:extent cx="263525" cy="218440"/>
                      <wp:effectExtent l="0" t="0" r="0" b="0"/>
                      <wp:wrapNone/>
                      <wp:docPr id="1031" name="Rectángulo 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9000" y="3675543"/>
                                <a:ext cx="254000" cy="20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1" o:spid="_x0000_s1032" style="position:absolute;left:0;text-align:left;margin-left:74pt;margin-top:6pt;width:20.75pt;height:17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SI</w:t>
            </w:r>
          </w:p>
        </w:tc>
        <w:tc>
          <w:tcPr>
            <w:tcW w:w="2658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76200</wp:posOffset>
                      </wp:positionV>
                      <wp:extent cx="263525" cy="224790"/>
                      <wp:effectExtent l="0" t="0" r="0" b="0"/>
                      <wp:wrapNone/>
                      <wp:docPr id="1030" name="Rectángulo 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9000" y="3672368"/>
                                <a:ext cx="254000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0" o:spid="_x0000_s1033" style="position:absolute;left:0;text-align:left;margin-left:75pt;margin-top:6pt;width:20.75pt;height:17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NO</w:t>
            </w:r>
          </w:p>
        </w:tc>
      </w:tr>
      <w:tr w:rsidR="00D91E91">
        <w:trPr>
          <w:cantSplit/>
          <w:trHeight w:val="165"/>
        </w:trPr>
        <w:tc>
          <w:tcPr>
            <w:tcW w:w="4484" w:type="dxa"/>
            <w:vMerge w:val="restart"/>
            <w:vAlign w:val="center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PORCENTAJE DE EJECUCIÓN</w:t>
            </w:r>
          </w:p>
        </w:tc>
        <w:tc>
          <w:tcPr>
            <w:tcW w:w="2607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FÍSICA</w:t>
            </w:r>
          </w:p>
        </w:tc>
        <w:tc>
          <w:tcPr>
            <w:tcW w:w="2658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PRESUPUESTAL</w:t>
            </w:r>
          </w:p>
        </w:tc>
      </w:tr>
      <w:tr w:rsidR="00D91E91">
        <w:trPr>
          <w:cantSplit/>
          <w:trHeight w:val="70"/>
        </w:trPr>
        <w:tc>
          <w:tcPr>
            <w:tcW w:w="4484" w:type="dxa"/>
            <w:vMerge/>
            <w:vAlign w:val="center"/>
          </w:tcPr>
          <w:p w:rsidR="00D91E91" w:rsidRDefault="00D91E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607" w:type="dxa"/>
            <w:vAlign w:val="center"/>
          </w:tcPr>
          <w:p w:rsidR="00D91E91" w:rsidRDefault="003913B7" w:rsidP="00850577">
            <w:pPr>
              <w:spacing w:line="360" w:lineRule="auto"/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                   </w:t>
            </w:r>
            <w:r w:rsidR="00850577">
              <w:rPr>
                <w:rFonts w:ascii="Tahoma" w:eastAsia="Tahoma" w:hAnsi="Tahoma" w:cs="Tahoma"/>
                <w:sz w:val="16"/>
                <w:szCs w:val="16"/>
              </w:rPr>
              <w:t>44,44</w:t>
            </w:r>
            <w:r w:rsidR="006F02FA">
              <w:rPr>
                <w:rFonts w:ascii="Tahoma" w:eastAsia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2658" w:type="dxa"/>
            <w:vAlign w:val="center"/>
          </w:tcPr>
          <w:p w:rsidR="00D91E91" w:rsidRDefault="00850577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44,44</w:t>
            </w:r>
            <w:r w:rsidR="006F02FA">
              <w:rPr>
                <w:rFonts w:ascii="Tahoma" w:eastAsia="Tahoma" w:hAnsi="Tahoma" w:cs="Tahoma"/>
                <w:sz w:val="16"/>
                <w:szCs w:val="16"/>
              </w:rPr>
              <w:t>%</w:t>
            </w:r>
          </w:p>
        </w:tc>
      </w:tr>
    </w:tbl>
    <w:p w:rsidR="00D91E91" w:rsidRDefault="00D91E91">
      <w:pPr>
        <w:ind w:left="0" w:hanging="2"/>
        <w:jc w:val="center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rPr>
          <w:rFonts w:ascii="Tahoma" w:eastAsia="Tahoma" w:hAnsi="Tahoma" w:cs="Tahoma"/>
          <w:sz w:val="16"/>
          <w:szCs w:val="16"/>
        </w:rPr>
      </w:pPr>
      <w:r>
        <w:rPr>
          <w:sz w:val="24"/>
          <w:szCs w:val="24"/>
        </w:rPr>
        <w:t>Datos del supervisor:</w:t>
      </w:r>
      <w:r>
        <w:rPr>
          <w:rFonts w:ascii="Tahoma" w:eastAsia="Tahoma" w:hAnsi="Tahoma" w:cs="Tahoma"/>
          <w:sz w:val="16"/>
          <w:szCs w:val="16"/>
        </w:rPr>
        <w:t xml:space="preserve">  </w:t>
      </w:r>
    </w:p>
    <w:p w:rsidR="00D91E91" w:rsidRDefault="006F02FA">
      <w:pPr>
        <w:ind w:left="0" w:hanging="2"/>
        <w:rPr>
          <w:rFonts w:ascii="Tahoma" w:eastAsia="Tahoma" w:hAnsi="Tahoma" w:cs="Tahoma"/>
          <w:sz w:val="16"/>
          <w:szCs w:val="16"/>
        </w:rPr>
      </w:pPr>
      <w:r>
        <w:rPr>
          <w:rFonts w:ascii="Tahoma" w:eastAsia="Tahoma" w:hAnsi="Tahoma" w:cs="Tahoma"/>
          <w:sz w:val="16"/>
          <w:szCs w:val="16"/>
        </w:rPr>
        <w:t xml:space="preserve">                      </w:t>
      </w:r>
    </w:p>
    <w:tbl>
      <w:tblPr>
        <w:tblStyle w:val="a0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9"/>
        <w:gridCol w:w="5078"/>
      </w:tblGrid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NOMBRE DEL SUPERVISOR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JOHAN SEBASTIÁN VILLALBA HERNÁNDEZ</w:t>
            </w:r>
          </w:p>
        </w:tc>
      </w:tr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DEPENDENCIA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Secretaría de Planeación </w:t>
            </w:r>
          </w:p>
        </w:tc>
      </w:tr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Subsecretario de Planificación Socioeconómica </w:t>
            </w:r>
          </w:p>
        </w:tc>
      </w:tr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CIUDAD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SANTA ROSA DE CABAL</w:t>
            </w:r>
          </w:p>
        </w:tc>
      </w:tr>
    </w:tbl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sz w:val="24"/>
          <w:szCs w:val="24"/>
        </w:rPr>
        <w:t>Datos del contrato supervisado: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1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4679"/>
      </w:tblGrid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NUMERO DE CONTRATO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016 de 2024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FECHA DE CONTRATO</w:t>
            </w:r>
          </w:p>
        </w:tc>
        <w:tc>
          <w:tcPr>
            <w:tcW w:w="4679" w:type="dxa"/>
          </w:tcPr>
          <w:p w:rsidR="00D91E91" w:rsidRDefault="003913B7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21/08</w:t>
            </w:r>
            <w:r w:rsidR="006F02FA">
              <w:rPr>
                <w:sz w:val="22"/>
                <w:szCs w:val="22"/>
              </w:rPr>
              <w:t>/2024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CONTRATISTA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DANIEL ANDRES MARQUEZ GALLEGO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CEDULA DE CIUDADANÍA O NIT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1.093.219.271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PROYECTO</w:t>
            </w:r>
          </w:p>
        </w:tc>
        <w:tc>
          <w:tcPr>
            <w:tcW w:w="4679" w:type="dxa"/>
          </w:tcPr>
          <w:p w:rsidR="00D91E91" w:rsidRDefault="006F02FA">
            <w:pPr>
              <w:shd w:val="clear" w:color="auto" w:fill="FFFFFF"/>
              <w:ind w:left="0" w:hanging="2"/>
              <w:jc w:val="both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MODERNIZACION Y FORTALECIMIENTO INSTITUCIONAL PARA LA ADMINISTRACION DEL MUNICIPIO DE SANTA ROSA DE CABAL, RISARALDA 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VALOR</w:t>
            </w:r>
          </w:p>
        </w:tc>
        <w:tc>
          <w:tcPr>
            <w:tcW w:w="4679" w:type="dxa"/>
          </w:tcPr>
          <w:p w:rsidR="00D91E91" w:rsidRDefault="003913B7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 w:rsidRPr="003913B7">
              <w:rPr>
                <w:rFonts w:ascii="Tahoma" w:eastAsia="Tahoma" w:hAnsi="Tahoma" w:cs="Tahoma"/>
                <w:sz w:val="22"/>
                <w:szCs w:val="22"/>
              </w:rPr>
              <w:t>TRECE MILLONES QUINIENTOS MIL PESOS M/CTE ($13.500.000).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PLAZO</w:t>
            </w:r>
          </w:p>
        </w:tc>
        <w:tc>
          <w:tcPr>
            <w:tcW w:w="4679" w:type="dxa"/>
          </w:tcPr>
          <w:p w:rsidR="00D91E91" w:rsidRDefault="003913B7" w:rsidP="003913B7">
            <w:pPr>
              <w:ind w:left="0" w:hanging="2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4 meses 15 días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FECHA ACTA DE INICIO</w:t>
            </w:r>
          </w:p>
        </w:tc>
        <w:tc>
          <w:tcPr>
            <w:tcW w:w="4679" w:type="dxa"/>
          </w:tcPr>
          <w:p w:rsidR="00D91E91" w:rsidRDefault="003913B7" w:rsidP="003913B7">
            <w:pPr>
              <w:ind w:left="0" w:hanging="2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21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de </w:t>
            </w:r>
            <w:r>
              <w:rPr>
                <w:rFonts w:ascii="Tahoma" w:eastAsia="Tahoma" w:hAnsi="Tahoma" w:cs="Tahoma"/>
                <w:sz w:val="22"/>
                <w:szCs w:val="22"/>
              </w:rPr>
              <w:t>agosto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de 2024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</w:rPr>
              <w:t>FECHA TERMINACIÓN PROYECTADA DEL CONTRATO</w:t>
            </w:r>
          </w:p>
        </w:tc>
        <w:tc>
          <w:tcPr>
            <w:tcW w:w="4679" w:type="dxa"/>
          </w:tcPr>
          <w:p w:rsidR="00D91E91" w:rsidRDefault="003913B7" w:rsidP="003913B7">
            <w:pPr>
              <w:ind w:left="0" w:hanging="2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30 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de </w:t>
            </w: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diciembre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de 2024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ADICIÓN        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</w:pPr>
            <w:r>
              <w:rPr>
                <w:rFonts w:ascii="Tahoma" w:eastAsia="Tahoma" w:hAnsi="Tahoma" w:cs="Tahoma"/>
                <w:sz w:val="22"/>
                <w:szCs w:val="22"/>
              </w:rPr>
              <w:t>N.A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PRÓRROGA    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</w:pPr>
            <w:r>
              <w:rPr>
                <w:rFonts w:ascii="Tahoma" w:eastAsia="Tahoma" w:hAnsi="Tahoma" w:cs="Tahoma"/>
                <w:sz w:val="22"/>
                <w:szCs w:val="22"/>
              </w:rPr>
              <w:t>N.A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SUSPENSIÓN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N.A</w:t>
            </w:r>
          </w:p>
        </w:tc>
      </w:tr>
      <w:tr w:rsidR="00D91E91">
        <w:tc>
          <w:tcPr>
            <w:tcW w:w="9287" w:type="dxa"/>
            <w:gridSpan w:val="2"/>
          </w:tcPr>
          <w:p w:rsidR="00D91E91" w:rsidRDefault="006F02FA">
            <w:pPr>
              <w:ind w:left="0" w:hanging="2"/>
              <w:jc w:val="both"/>
            </w:pPr>
            <w:r>
              <w:rPr>
                <w:b/>
                <w:sz w:val="24"/>
                <w:szCs w:val="24"/>
              </w:rPr>
              <w:t>OBJETO: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3913B7" w:rsidRPr="003913B7">
              <w:rPr>
                <w:color w:val="000000"/>
                <w:sz w:val="18"/>
                <w:szCs w:val="18"/>
              </w:rPr>
              <w:t>PRESTACION DE SERVICIOS PROFESIONALES EN LA SUBSECRETARIA DE PLANIFICACIÓN SOCIOECONOMICA EN EL APOYO A LA FORMULACIÓN, SEGUIMIENTO, EVALUACIÓN Y ACTUALIZACIONES DEL BANCO DE PROGRAMAS Y PROYECTOS DE INVERSIÓN PUBLICA EN SUS PLATAFORMAS DEL MUNICIPIO DE SANTA ROSA DE CABAL.</w:t>
            </w:r>
            <w:r>
              <w:rPr>
                <w:color w:val="000000"/>
                <w:sz w:val="18"/>
                <w:szCs w:val="18"/>
                <w:highlight w:val="white"/>
              </w:rPr>
              <w:t>.</w:t>
            </w:r>
          </w:p>
        </w:tc>
      </w:tr>
    </w:tbl>
    <w:p w:rsidR="00D91E91" w:rsidRDefault="00D91E91">
      <w:pPr>
        <w:ind w:left="0" w:hanging="2"/>
        <w:rPr>
          <w:rFonts w:ascii="Tahoma" w:eastAsia="Tahoma" w:hAnsi="Tahoma" w:cs="Tahoma"/>
          <w:sz w:val="22"/>
          <w:szCs w:val="22"/>
        </w:rPr>
      </w:pPr>
    </w:p>
    <w:p w:rsidR="00D91E91" w:rsidRDefault="00D91E91">
      <w:pPr>
        <w:ind w:left="0" w:hanging="2"/>
        <w:jc w:val="center"/>
        <w:rPr>
          <w:sz w:val="24"/>
          <w:szCs w:val="24"/>
        </w:rPr>
      </w:pPr>
    </w:p>
    <w:p w:rsidR="00D91E91" w:rsidRDefault="00D91E91">
      <w:pPr>
        <w:ind w:left="0" w:hanging="2"/>
        <w:jc w:val="center"/>
        <w:rPr>
          <w:sz w:val="24"/>
          <w:szCs w:val="24"/>
        </w:rPr>
      </w:pPr>
    </w:p>
    <w:p w:rsidR="00D91E91" w:rsidRDefault="00D91E91">
      <w:pPr>
        <w:ind w:left="0" w:hanging="2"/>
        <w:jc w:val="center"/>
        <w:rPr>
          <w:sz w:val="24"/>
          <w:szCs w:val="24"/>
        </w:rPr>
      </w:pPr>
    </w:p>
    <w:p w:rsidR="00D91E91" w:rsidRDefault="006F02FA">
      <w:pPr>
        <w:ind w:left="0" w:hanging="2"/>
        <w:jc w:val="center"/>
        <w:rPr>
          <w:sz w:val="24"/>
          <w:szCs w:val="24"/>
        </w:rPr>
      </w:pPr>
      <w:r>
        <w:rPr>
          <w:b/>
          <w:sz w:val="24"/>
          <w:szCs w:val="24"/>
        </w:rPr>
        <w:t>SEGUIMIENTO CONTRACTUAL</w:t>
      </w:r>
    </w:p>
    <w:p w:rsidR="00D91E91" w:rsidRDefault="00D91E91">
      <w:pPr>
        <w:ind w:left="0" w:hanging="2"/>
        <w:rPr>
          <w:sz w:val="24"/>
          <w:szCs w:val="24"/>
        </w:rPr>
      </w:pPr>
    </w:p>
    <w:p w:rsidR="00D91E91" w:rsidRDefault="006F0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1.</w:t>
      </w:r>
      <w:r>
        <w:rPr>
          <w:rFonts w:ascii="Tahoma" w:eastAsia="Tahoma" w:hAnsi="Tahoma" w:cs="Tahoma"/>
          <w:b/>
          <w:color w:val="000000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CUMPLIMIENTO DEL OBJETO: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eastAsia="Arial"/>
          <w:color w:val="000000"/>
        </w:rPr>
        <w:t>El contratista viene trabajando en los objetivos específicos y ha estado pendiente en el cargue de información requerida por las plataformas SUIFP y SPI</w:t>
      </w:r>
      <w:r w:rsidR="00850577">
        <w:rPr>
          <w:rFonts w:eastAsia="Arial"/>
          <w:color w:val="000000"/>
        </w:rPr>
        <w:t xml:space="preserve"> y la implementación de la nueva plataforma PII</w:t>
      </w:r>
      <w:r w:rsidR="00486281">
        <w:rPr>
          <w:rFonts w:eastAsia="Arial"/>
          <w:color w:val="000000"/>
        </w:rPr>
        <w:t>P</w:t>
      </w:r>
      <w:r>
        <w:rPr>
          <w:rFonts w:eastAsia="Arial"/>
          <w:color w:val="000000"/>
        </w:rPr>
        <w:t xml:space="preserve">, además está pendiente del Banco de proyectos con el cargue y seguimiento de la información. </w:t>
      </w:r>
    </w:p>
    <w:p w:rsidR="00D91E91" w:rsidRDefault="00D91E91">
      <w:pPr>
        <w:ind w:left="0" w:hanging="2"/>
        <w:jc w:val="both"/>
        <w:rPr>
          <w:rFonts w:ascii="Tahoma" w:eastAsia="Tahoma" w:hAnsi="Tahoma" w:cs="Tahoma"/>
          <w:sz w:val="16"/>
          <w:szCs w:val="16"/>
        </w:rPr>
      </w:pP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2. GRADO DE CUMPLIMIENTO DE LAS OBLIGACIONES: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2"/>
        <w:tblW w:w="97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3504"/>
        <w:gridCol w:w="443"/>
        <w:gridCol w:w="443"/>
        <w:gridCol w:w="465"/>
        <w:gridCol w:w="502"/>
        <w:gridCol w:w="502"/>
        <w:gridCol w:w="3285"/>
      </w:tblGrid>
      <w:tr w:rsidR="00D91E91">
        <w:trPr>
          <w:trHeight w:val="1383"/>
        </w:trPr>
        <w:tc>
          <w:tcPr>
            <w:tcW w:w="637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NÚMERO DE OBLIGACIÓN</w:t>
            </w:r>
          </w:p>
          <w:p w:rsidR="00D91E91" w:rsidRDefault="00D91E91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504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OBLIGACIÓN</w:t>
            </w:r>
          </w:p>
        </w:tc>
        <w:tc>
          <w:tcPr>
            <w:tcW w:w="443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DEFICIENTE</w:t>
            </w:r>
          </w:p>
        </w:tc>
        <w:tc>
          <w:tcPr>
            <w:tcW w:w="443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A MEJORAR</w:t>
            </w:r>
          </w:p>
        </w:tc>
        <w:tc>
          <w:tcPr>
            <w:tcW w:w="465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SATISFACTORIO</w:t>
            </w:r>
          </w:p>
        </w:tc>
        <w:tc>
          <w:tcPr>
            <w:tcW w:w="502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SOBRESALIENTE</w:t>
            </w:r>
          </w:p>
        </w:tc>
        <w:tc>
          <w:tcPr>
            <w:tcW w:w="502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NO APLICA</w:t>
            </w:r>
          </w:p>
        </w:tc>
        <w:tc>
          <w:tcPr>
            <w:tcW w:w="3285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OBSERVACIONES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01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Brindar asistencia técnica y acompañamiento en la formulación de proyectos de Inversión y</w:t>
            </w: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Proyectos Estratégicos en su gestión, respectivas revisiones metodológicas, actualizaciones y evaluaciones brindando recomendaciones y generando informes cuando se requieran, permitiendo un buen desarrollo de los proyectos.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satisfactoriamente apoyando los diferentes proyectos que se encuentran en formulación en el Municipio de Santa Rosa de Cabal.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lastRenderedPageBreak/>
              <w:t>02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en la articulación de los diferentes aplicativos que corresponden al Banco de</w:t>
            </w: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Programas y Proyectos de inversión Pública según lineamiento del DNP para los diferentes</w:t>
            </w: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proyectos del Plan Operativo Anual de Inversiones POAI de las diferentes secretarias de despacho y/o entidades descentralizadas del Municipio de Santa Rosa de Cabal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satisfactoriamente apoyando el reporte de información del Plan Operativo Anual de Inversiones y el Banco de proyectos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03</w:t>
            </w: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en los reportes mensuales y seguimientos respectivos que correspondan al Banco de Programa y Proyectos de Inversión Pública en los tiempos y plazos establecidos por el DNP y la organización interna de la subsecretaría de Planificación Socioeconómica.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apoyó satisfactoriamente con los reportes requeridos, además acompañó a las secretarías administrativa, secretaria de medio ambiente y secretaria de gobierno con los reportes requeridos en el mes de febrero.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04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</w:tcPr>
          <w:p w:rsidR="00D91E91" w:rsidRDefault="006F02FA">
            <w:pPr>
              <w:tabs>
                <w:tab w:val="left" w:pos="991"/>
              </w:tabs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en la consolidación de informes de la subsecretaría de Planificación Socioeconómica en relación con el Banco de Programas y Proyectos de Inversión Pública del Municipio de Santa Rosa de Cabal.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sobresaliente con la consolidación de informes, se destaca que cuenta con los informes por proyecto y dependencia.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05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Asistir y Participar a las diferentes reuniones convocadas por la secretaría de Planeación y/o entidades pertenecientes a las instancias Municipales y </w:t>
            </w:r>
            <w:r>
              <w:rPr>
                <w:sz w:val="24"/>
                <w:szCs w:val="24"/>
              </w:rPr>
              <w:lastRenderedPageBreak/>
              <w:t>Departamentales de Planeación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acompaño y apoyó satisfactoriamente las reuniones convocadas por la dirección estratégica y la subsecretaría de planificación socioeconómica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lastRenderedPageBreak/>
              <w:t>06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diferentes actividades de la formulación del plan de desarrollo municipal del municipio de santa rosa de cabal.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satisfactoriamente asistiendo a los encuentros comunitarios organizados para la construcción del plan de desarrollo.  </w:t>
            </w:r>
          </w:p>
        </w:tc>
      </w:tr>
      <w:tr w:rsidR="00D91E91">
        <w:trPr>
          <w:trHeight w:val="562"/>
        </w:trPr>
        <w:tc>
          <w:tcPr>
            <w:tcW w:w="4141" w:type="dxa"/>
            <w:gridSpan w:val="2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Concepto general del cumplimiento de las obligaciones</w:t>
            </w:r>
          </w:p>
        </w:tc>
        <w:tc>
          <w:tcPr>
            <w:tcW w:w="5640" w:type="dxa"/>
            <w:gridSpan w:val="6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El servicio prestado ha sido sat</w:t>
            </w:r>
            <w:r w:rsidR="003913B7">
              <w:rPr>
                <w:rFonts w:ascii="Tahoma" w:eastAsia="Tahoma" w:hAnsi="Tahoma" w:cs="Tahoma"/>
                <w:sz w:val="22"/>
                <w:szCs w:val="22"/>
              </w:rPr>
              <w:t>isfactorio en su avance del 28.71</w:t>
            </w:r>
            <w:r>
              <w:rPr>
                <w:rFonts w:ascii="Tahoma" w:eastAsia="Tahoma" w:hAnsi="Tahoma" w:cs="Tahoma"/>
                <w:sz w:val="22"/>
                <w:szCs w:val="22"/>
              </w:rPr>
              <w:t>%.</w:t>
            </w:r>
          </w:p>
        </w:tc>
      </w:tr>
    </w:tbl>
    <w:p w:rsidR="00D91E91" w:rsidRDefault="00D91E91">
      <w:pPr>
        <w:ind w:left="0" w:hanging="2"/>
        <w:jc w:val="both"/>
        <w:rPr>
          <w:rFonts w:ascii="Tahoma" w:eastAsia="Tahoma" w:hAnsi="Tahoma" w:cs="Tahoma"/>
          <w:sz w:val="16"/>
          <w:szCs w:val="16"/>
        </w:rPr>
      </w:pPr>
    </w:p>
    <w:p w:rsidR="00D91E91" w:rsidRDefault="00D91E91">
      <w:pPr>
        <w:ind w:left="0" w:hanging="2"/>
        <w:jc w:val="both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rFonts w:ascii="Tahoma" w:eastAsia="Tahoma" w:hAnsi="Tahoma" w:cs="Tahoma"/>
          <w:b/>
          <w:sz w:val="16"/>
          <w:szCs w:val="16"/>
        </w:rPr>
        <w:t xml:space="preserve"> </w:t>
      </w:r>
      <w:r>
        <w:rPr>
          <w:b/>
          <w:sz w:val="24"/>
          <w:szCs w:val="24"/>
        </w:rPr>
        <w:t>RECOMENDACIONES O SUGERENCIAS ACERCA DEL DESEMPEÑO DEL CONTRATISTA:</w:t>
      </w:r>
    </w:p>
    <w:p w:rsidR="00D91E91" w:rsidRDefault="00D91E91">
      <w:pPr>
        <w:ind w:left="0" w:hanging="2"/>
        <w:jc w:val="both"/>
        <w:rPr>
          <w:sz w:val="24"/>
          <w:szCs w:val="24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b/>
          <w:sz w:val="22"/>
          <w:szCs w:val="22"/>
        </w:rPr>
        <w:t>. RELACIÓN DE PAGOS A LA SEGURIDAD SOCIAL Y APORTES PARAFISCALES:</w:t>
      </w:r>
    </w:p>
    <w:p w:rsidR="00D91E91" w:rsidRDefault="00D91E91">
      <w:pPr>
        <w:ind w:left="0" w:hanging="2"/>
        <w:jc w:val="center"/>
        <w:rPr>
          <w:rFonts w:ascii="Tahoma" w:eastAsia="Tahoma" w:hAnsi="Tahoma" w:cs="Tahoma"/>
          <w:sz w:val="16"/>
          <w:szCs w:val="16"/>
        </w:rPr>
      </w:pPr>
    </w:p>
    <w:tbl>
      <w:tblPr>
        <w:tblStyle w:val="a3"/>
        <w:tblW w:w="9228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5"/>
        <w:gridCol w:w="2793"/>
        <w:gridCol w:w="4020"/>
      </w:tblGrid>
      <w:tr w:rsidR="00D91E91">
        <w:trPr>
          <w:trHeight w:val="501"/>
        </w:trPr>
        <w:tc>
          <w:tcPr>
            <w:tcW w:w="2415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ITEM</w:t>
            </w:r>
          </w:p>
        </w:tc>
        <w:tc>
          <w:tcPr>
            <w:tcW w:w="2793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PERIODO DE PAGO</w: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i/>
                <w:sz w:val="16"/>
                <w:szCs w:val="16"/>
              </w:rPr>
              <w:t>AÑO – MES</w:t>
            </w:r>
          </w:p>
        </w:tc>
        <w:tc>
          <w:tcPr>
            <w:tcW w:w="4020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FECHA DE PAGO</w: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i/>
                <w:sz w:val="16"/>
                <w:szCs w:val="16"/>
              </w:rPr>
              <w:t>ANO – MES – DÍA</w:t>
            </w:r>
          </w:p>
        </w:tc>
      </w:tr>
      <w:tr w:rsidR="00D91E91">
        <w:trPr>
          <w:trHeight w:val="260"/>
        </w:trPr>
        <w:tc>
          <w:tcPr>
            <w:tcW w:w="2415" w:type="dxa"/>
          </w:tcPr>
          <w:p w:rsidR="00D91E91" w:rsidRPr="003540EB" w:rsidRDefault="006F02FA">
            <w:pPr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 w:rsidRPr="003540EB">
              <w:rPr>
                <w:rFonts w:ascii="Tahoma" w:eastAsia="Tahoma" w:hAnsi="Tahoma" w:cs="Tahoma"/>
                <w:sz w:val="16"/>
                <w:szCs w:val="16"/>
              </w:rPr>
              <w:t>PENSIÓN</w:t>
            </w:r>
          </w:p>
        </w:tc>
        <w:tc>
          <w:tcPr>
            <w:tcW w:w="2793" w:type="dxa"/>
          </w:tcPr>
          <w:p w:rsidR="00D91E91" w:rsidRPr="003540EB" w:rsidRDefault="00691FD6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2024-09</w:t>
            </w:r>
          </w:p>
        </w:tc>
        <w:tc>
          <w:tcPr>
            <w:tcW w:w="4020" w:type="dxa"/>
          </w:tcPr>
          <w:p w:rsidR="00D91E91" w:rsidRPr="003540EB" w:rsidRDefault="00691FD6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2024-11-06</w:t>
            </w:r>
          </w:p>
        </w:tc>
      </w:tr>
      <w:tr w:rsidR="00D91E91">
        <w:trPr>
          <w:trHeight w:val="240"/>
        </w:trPr>
        <w:tc>
          <w:tcPr>
            <w:tcW w:w="2415" w:type="dxa"/>
          </w:tcPr>
          <w:p w:rsidR="00D91E91" w:rsidRPr="003540EB" w:rsidRDefault="006F02FA">
            <w:pPr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 w:rsidRPr="003540EB">
              <w:rPr>
                <w:rFonts w:ascii="Tahoma" w:eastAsia="Tahoma" w:hAnsi="Tahoma" w:cs="Tahoma"/>
                <w:sz w:val="16"/>
                <w:szCs w:val="16"/>
              </w:rPr>
              <w:t>SALUD</w:t>
            </w:r>
          </w:p>
        </w:tc>
        <w:tc>
          <w:tcPr>
            <w:tcW w:w="2793" w:type="dxa"/>
          </w:tcPr>
          <w:p w:rsidR="00D91E91" w:rsidRPr="003540EB" w:rsidRDefault="00691FD6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2024-09</w:t>
            </w:r>
          </w:p>
        </w:tc>
        <w:tc>
          <w:tcPr>
            <w:tcW w:w="4020" w:type="dxa"/>
          </w:tcPr>
          <w:p w:rsidR="00D91E91" w:rsidRPr="003540EB" w:rsidRDefault="00691FD6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2024-11-06</w:t>
            </w:r>
          </w:p>
        </w:tc>
      </w:tr>
      <w:tr w:rsidR="00D91E91" w:rsidRPr="00691FD6">
        <w:trPr>
          <w:trHeight w:val="260"/>
        </w:trPr>
        <w:tc>
          <w:tcPr>
            <w:tcW w:w="2415" w:type="dxa"/>
          </w:tcPr>
          <w:p w:rsidR="00D91E91" w:rsidRPr="00691FD6" w:rsidRDefault="006F02FA">
            <w:pPr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 w:rsidRPr="00691FD6">
              <w:rPr>
                <w:rFonts w:ascii="Tahoma" w:eastAsia="Tahoma" w:hAnsi="Tahoma" w:cs="Tahoma"/>
                <w:sz w:val="16"/>
                <w:szCs w:val="16"/>
              </w:rPr>
              <w:t>RIESGOS PROFESIONALES</w:t>
            </w:r>
          </w:p>
        </w:tc>
        <w:tc>
          <w:tcPr>
            <w:tcW w:w="2793" w:type="dxa"/>
          </w:tcPr>
          <w:p w:rsidR="00D91E91" w:rsidRPr="00691FD6" w:rsidRDefault="00691FD6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2024-09</w:t>
            </w:r>
          </w:p>
        </w:tc>
        <w:tc>
          <w:tcPr>
            <w:tcW w:w="4020" w:type="dxa"/>
          </w:tcPr>
          <w:p w:rsidR="00D91E91" w:rsidRPr="00691FD6" w:rsidRDefault="00691FD6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2024-11-06</w:t>
            </w:r>
          </w:p>
        </w:tc>
      </w:tr>
    </w:tbl>
    <w:p w:rsidR="00D91E91" w:rsidRPr="00691FD6" w:rsidRDefault="00D91E91">
      <w:pPr>
        <w:ind w:left="0" w:hanging="2"/>
        <w:jc w:val="both"/>
        <w:rPr>
          <w:rFonts w:ascii="Tahoma" w:eastAsia="Tahoma" w:hAnsi="Tahoma" w:cs="Tahoma"/>
          <w:sz w:val="22"/>
          <w:szCs w:val="22"/>
        </w:rPr>
      </w:pPr>
    </w:p>
    <w:p w:rsidR="00D91E91" w:rsidRDefault="006F02FA">
      <w:pPr>
        <w:ind w:left="0" w:hanging="2"/>
        <w:jc w:val="both"/>
        <w:rPr>
          <w:rFonts w:ascii="Tahoma" w:eastAsia="Tahoma" w:hAnsi="Tahoma" w:cs="Tahoma"/>
          <w:sz w:val="22"/>
          <w:szCs w:val="22"/>
        </w:rPr>
      </w:pPr>
      <w:r w:rsidRPr="00691FD6">
        <w:rPr>
          <w:rFonts w:ascii="Tahoma" w:eastAsia="Tahoma" w:hAnsi="Tahoma" w:cs="Tahoma"/>
          <w:sz w:val="22"/>
          <w:szCs w:val="22"/>
        </w:rPr>
        <w:t>S</w:t>
      </w:r>
      <w:r w:rsidRPr="00691FD6">
        <w:rPr>
          <w:rFonts w:ascii="Tahoma" w:eastAsia="Tahoma" w:hAnsi="Tahoma" w:cs="Tahoma"/>
          <w:sz w:val="24"/>
          <w:szCs w:val="24"/>
        </w:rPr>
        <w:t xml:space="preserve">e anexa planillas </w:t>
      </w:r>
      <w:r w:rsidR="00691FD6" w:rsidRPr="00691FD6">
        <w:rPr>
          <w:rFonts w:ascii="Tahoma" w:eastAsia="Tahoma" w:hAnsi="Tahoma" w:cs="Tahoma"/>
          <w:sz w:val="24"/>
          <w:szCs w:val="24"/>
        </w:rPr>
        <w:t>4571548236</w:t>
      </w:r>
      <w:r w:rsidR="003540EB" w:rsidRPr="00691FD6">
        <w:rPr>
          <w:rFonts w:ascii="Tahoma" w:eastAsia="Tahoma" w:hAnsi="Tahoma" w:cs="Tahoma"/>
          <w:sz w:val="24"/>
          <w:szCs w:val="24"/>
        </w:rPr>
        <w:t xml:space="preserve"> </w:t>
      </w:r>
      <w:r w:rsidRPr="00691FD6">
        <w:rPr>
          <w:rFonts w:ascii="Tahoma" w:eastAsia="Tahoma" w:hAnsi="Tahoma" w:cs="Tahoma"/>
          <w:sz w:val="24"/>
          <w:szCs w:val="24"/>
        </w:rPr>
        <w:t xml:space="preserve">al mes de </w:t>
      </w:r>
      <w:r w:rsidR="00691FD6">
        <w:rPr>
          <w:rFonts w:ascii="Tahoma" w:eastAsia="Tahoma" w:hAnsi="Tahoma" w:cs="Tahoma"/>
          <w:sz w:val="24"/>
          <w:szCs w:val="24"/>
        </w:rPr>
        <w:t>septiembre</w:t>
      </w:r>
      <w:r w:rsidRPr="00691FD6">
        <w:rPr>
          <w:rFonts w:ascii="Tahoma" w:eastAsia="Tahoma" w:hAnsi="Tahoma" w:cs="Tahoma"/>
          <w:sz w:val="24"/>
          <w:szCs w:val="24"/>
        </w:rPr>
        <w:t xml:space="preserve"> a la presente Acta de Supervisión.</w:t>
      </w:r>
    </w:p>
    <w:p w:rsidR="00D91E91" w:rsidRDefault="00D91E91">
      <w:pPr>
        <w:ind w:left="0" w:hanging="2"/>
        <w:jc w:val="both"/>
        <w:rPr>
          <w:sz w:val="24"/>
          <w:szCs w:val="24"/>
        </w:rPr>
      </w:pPr>
    </w:p>
    <w:p w:rsidR="00D91E91" w:rsidRDefault="00D91E91">
      <w:pPr>
        <w:ind w:left="0" w:hanging="2"/>
        <w:jc w:val="both"/>
        <w:rPr>
          <w:sz w:val="24"/>
          <w:szCs w:val="24"/>
        </w:rPr>
      </w:pP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rFonts w:ascii="Tahoma" w:eastAsia="Tahoma" w:hAnsi="Tahoma" w:cs="Tahoma"/>
          <w:b/>
          <w:sz w:val="16"/>
          <w:szCs w:val="16"/>
        </w:rPr>
        <w:t xml:space="preserve"> </w:t>
      </w:r>
      <w:r>
        <w:rPr>
          <w:b/>
          <w:sz w:val="24"/>
          <w:szCs w:val="24"/>
        </w:rPr>
        <w:t>RESULTADO ESPERADO AL MOMENTO DE FINALIZAR EL CONTRATO:</w:t>
      </w:r>
      <w:r>
        <w:rPr>
          <w:sz w:val="24"/>
          <w:szCs w:val="24"/>
        </w:rPr>
        <w:t xml:space="preserve"> se espera a la terminación del contrato el fortalecimiento institucional y cumplimiento total del contrato.</w:t>
      </w: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6. RIESGOS EN EL MANEJO DE LOS RECURSOS:</w:t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152400</wp:posOffset>
                </wp:positionV>
                <wp:extent cx="306705" cy="238125"/>
                <wp:effectExtent l="0" t="0" r="0" b="0"/>
                <wp:wrapNone/>
                <wp:docPr id="1027" name="Rectángulo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97410" y="3665700"/>
                          <a:ext cx="2971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27" o:spid="_x0000_s1034" style="position:absolute;margin-left:241pt;margin-top:12pt;width:24.1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91E91" w:rsidRDefault="006F02FA">
                      <w:pPr>
                        <w:spacing w:line="240" w:lineRule="auto"/>
                        <w:ind w:left="1" w:hanging="3"/>
                      </w:pPr>
                      <w:r>
                        <w:rPr>
                          <w:rFonts w:eastAsia="Arial"/>
                          <w:b/>
                          <w:color w:val="000000"/>
                          <w:sz w:val="28"/>
                        </w:rPr>
                        <w:t>X</w:t>
                      </w:r>
                    </w:p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2273300</wp:posOffset>
                </wp:positionH>
                <wp:positionV relativeFrom="paragraph">
                  <wp:posOffset>139700</wp:posOffset>
                </wp:positionV>
                <wp:extent cx="243840" cy="238125"/>
                <wp:effectExtent l="0" t="0" r="0" b="0"/>
                <wp:wrapNone/>
                <wp:docPr id="1026" name="Rectángulo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28843" y="3665700"/>
                          <a:ext cx="2343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26" o:spid="_x0000_s1035" style="position:absolute;margin-left:179pt;margin-top:11pt;width:19.2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91E91" w:rsidRDefault="006F02FA">
      <w:pPr>
        <w:ind w:left="0" w:hanging="2"/>
        <w:rPr>
          <w:sz w:val="16"/>
          <w:szCs w:val="16"/>
        </w:rPr>
      </w:pPr>
      <w:r>
        <w:rPr>
          <w:b/>
          <w:sz w:val="22"/>
          <w:szCs w:val="22"/>
        </w:rPr>
        <w:t>7.</w:t>
      </w:r>
      <w:r>
        <w:rPr>
          <w:rFonts w:ascii="Tahoma" w:eastAsia="Tahoma" w:hAnsi="Tahoma" w:cs="Tahoma"/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¿EXISTE PLAN DE MEJORAMIENTO?  SI                  NO            </w:t>
      </w:r>
      <w:proofErr w:type="gramStart"/>
      <w:r>
        <w:rPr>
          <w:b/>
          <w:sz w:val="16"/>
          <w:szCs w:val="16"/>
        </w:rPr>
        <w:t xml:space="preserve">   </w:t>
      </w:r>
      <w:r>
        <w:rPr>
          <w:sz w:val="16"/>
          <w:szCs w:val="16"/>
        </w:rPr>
        <w:t>(</w:t>
      </w:r>
      <w:proofErr w:type="gramEnd"/>
      <w:r>
        <w:rPr>
          <w:sz w:val="16"/>
          <w:szCs w:val="16"/>
        </w:rPr>
        <w:t>En caso afirmativo indique el nivel de cumplimiento):</w:t>
      </w:r>
    </w:p>
    <w:p w:rsidR="00D91E91" w:rsidRDefault="00D91E91">
      <w:pPr>
        <w:ind w:left="0" w:hanging="2"/>
        <w:rPr>
          <w:sz w:val="22"/>
          <w:szCs w:val="22"/>
        </w:rPr>
      </w:pPr>
    </w:p>
    <w:p w:rsidR="00D91E91" w:rsidRDefault="006F02FA">
      <w:pPr>
        <w:ind w:left="0" w:hanging="2"/>
        <w:rPr>
          <w:sz w:val="16"/>
          <w:szCs w:val="16"/>
        </w:rPr>
      </w:pPr>
      <w:r>
        <w:rPr>
          <w:b/>
          <w:sz w:val="22"/>
          <w:szCs w:val="22"/>
        </w:rPr>
        <w:t>8.</w:t>
      </w:r>
      <w:r>
        <w:rPr>
          <w:b/>
          <w:sz w:val="16"/>
          <w:szCs w:val="16"/>
        </w:rPr>
        <w:t xml:space="preserve"> ENTREGÓ INFORME DE EJECUCIÓN?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4"/>
        <w:tblW w:w="935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079"/>
      </w:tblGrid>
      <w:tr w:rsidR="00D91E91">
        <w:trPr>
          <w:trHeight w:val="260"/>
        </w:trPr>
        <w:tc>
          <w:tcPr>
            <w:tcW w:w="4277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 xml:space="preserve">SI </w: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25400</wp:posOffset>
                      </wp:positionV>
                      <wp:extent cx="303530" cy="238125"/>
                      <wp:effectExtent l="0" t="0" r="0" b="0"/>
                      <wp:wrapNone/>
                      <wp:docPr id="1039" name="Rectángulo 10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8998" y="3665700"/>
                                <a:ext cx="29400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b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9" o:spid="_x0000_s1036" style="position:absolute;left:0;text-align:left;margin-left:120pt;margin-top:2pt;width:23.9pt;height:1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079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lastRenderedPageBreak/>
              <w:t xml:space="preserve">NO </w: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12700</wp:posOffset>
                      </wp:positionV>
                      <wp:extent cx="399415" cy="238125"/>
                      <wp:effectExtent l="0" t="0" r="0" b="0"/>
                      <wp:wrapNone/>
                      <wp:docPr id="1033" name="Rectángulo 1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1055" y="3665700"/>
                                <a:ext cx="38989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3" o:spid="_x0000_s1037" style="position:absolute;left:0;text-align:left;margin-left:139pt;margin-top:1pt;width:31.45pt;height:1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91E91">
        <w:trPr>
          <w:trHeight w:val="260"/>
        </w:trPr>
        <w:tc>
          <w:tcPr>
            <w:tcW w:w="9356" w:type="dxa"/>
            <w:gridSpan w:val="2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RELACIONAR SOPORTES DEL INFORME:</w:t>
            </w:r>
            <w:r>
              <w:rPr>
                <w:sz w:val="24"/>
                <w:szCs w:val="24"/>
              </w:rPr>
              <w:t xml:space="preserve"> Se anexan evidencias digitales de las actividades realizadas las cuales se cargan al SECOP II por el contratista y pago de seguridad social.</w:t>
            </w:r>
          </w:p>
          <w:p w:rsidR="00D91E91" w:rsidRDefault="00D91E91">
            <w:pPr>
              <w:ind w:left="0" w:hanging="2"/>
              <w:jc w:val="both"/>
            </w:pPr>
          </w:p>
        </w:tc>
      </w:tr>
    </w:tbl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9. PROCEDE PAGO EN ESTE PERIODO</w: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101600</wp:posOffset>
                </wp:positionV>
                <wp:extent cx="303530" cy="175895"/>
                <wp:effectExtent l="0" t="0" r="0" b="0"/>
                <wp:wrapNone/>
                <wp:docPr id="1035" name="Rectángulo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98998" y="3696815"/>
                          <a:ext cx="294005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35" o:spid="_x0000_s1038" style="position:absolute;margin-left:354pt;margin-top:8pt;width:23.9pt;height:13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5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9"/>
        <w:gridCol w:w="4937"/>
      </w:tblGrid>
      <w:tr w:rsidR="00D91E91">
        <w:trPr>
          <w:trHeight w:val="260"/>
        </w:trPr>
        <w:tc>
          <w:tcPr>
            <w:tcW w:w="4419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SI </w: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-12699</wp:posOffset>
                      </wp:positionV>
                      <wp:extent cx="303530" cy="223520"/>
                      <wp:effectExtent l="0" t="0" r="0" b="0"/>
                      <wp:wrapNone/>
                      <wp:docPr id="1036" name="Rectángulo 10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8998" y="3673003"/>
                                <a:ext cx="294005" cy="213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b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6" o:spid="_x0000_s1039" style="position:absolute;left:0;text-align:left;margin-left:123pt;margin-top:-1pt;width:23.9pt;height:17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37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NO  </w:t>
            </w:r>
          </w:p>
        </w:tc>
      </w:tr>
      <w:tr w:rsidR="00D91E91">
        <w:trPr>
          <w:trHeight w:val="260"/>
        </w:trPr>
        <w:tc>
          <w:tcPr>
            <w:tcW w:w="9356" w:type="dxa"/>
            <w:gridSpan w:val="2"/>
          </w:tcPr>
          <w:p w:rsidR="00D91E91" w:rsidRDefault="00D91E91">
            <w:pPr>
              <w:ind w:left="0" w:hanging="2"/>
              <w:jc w:val="both"/>
              <w:rPr>
                <w:sz w:val="16"/>
                <w:szCs w:val="16"/>
              </w:rPr>
            </w:pPr>
          </w:p>
          <w:p w:rsidR="00D91E91" w:rsidRDefault="00D91E91">
            <w:pPr>
              <w:ind w:left="0" w:hanging="2"/>
              <w:jc w:val="both"/>
              <w:rPr>
                <w:sz w:val="16"/>
                <w:szCs w:val="16"/>
              </w:rPr>
            </w:pP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anexa al pres</w:t>
            </w:r>
            <w:r w:rsidR="00691FD6">
              <w:rPr>
                <w:sz w:val="24"/>
                <w:szCs w:val="24"/>
              </w:rPr>
              <w:t>ente informe acta parcial No. 02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del contrato d</w:t>
            </w:r>
            <w:r w:rsidR="003913B7">
              <w:rPr>
                <w:sz w:val="24"/>
                <w:szCs w:val="24"/>
              </w:rPr>
              <w:t>e prestación de servicios No.458</w:t>
            </w:r>
            <w:r>
              <w:rPr>
                <w:sz w:val="24"/>
                <w:szCs w:val="24"/>
              </w:rPr>
              <w:t xml:space="preserve"> de 2024, en el cual se autoriza el pago por valor de $3.000.000. y se anexa la seguridad social. </w:t>
            </w:r>
          </w:p>
        </w:tc>
      </w:tr>
    </w:tbl>
    <w:p w:rsidR="00D91E91" w:rsidRDefault="00D91E91">
      <w:pPr>
        <w:ind w:left="0" w:hanging="2"/>
        <w:rPr>
          <w:sz w:val="24"/>
          <w:szCs w:val="24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10. OTRAS OBSERVACIONES RELEVANTES DEL SUPERVISOR:</w:t>
      </w:r>
    </w:p>
    <w:p w:rsidR="00D91E91" w:rsidRDefault="00D91E91">
      <w:pPr>
        <w:ind w:left="0" w:hanging="2"/>
        <w:rPr>
          <w:sz w:val="22"/>
          <w:szCs w:val="22"/>
        </w:rPr>
      </w:pPr>
    </w:p>
    <w:p w:rsidR="00D91E91" w:rsidRDefault="00D91E91">
      <w:pPr>
        <w:ind w:left="0" w:hanging="2"/>
        <w:rPr>
          <w:sz w:val="22"/>
          <w:szCs w:val="22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2"/>
          <w:szCs w:val="22"/>
        </w:rPr>
        <w:t>Fecha de elaboración</w:t>
      </w:r>
      <w:r>
        <w:rPr>
          <w:b/>
          <w:sz w:val="24"/>
          <w:szCs w:val="24"/>
        </w:rPr>
        <w:t>:</w:t>
      </w:r>
      <w:r w:rsidR="00691FD6">
        <w:rPr>
          <w:sz w:val="24"/>
          <w:szCs w:val="24"/>
        </w:rPr>
        <w:t xml:space="preserve"> 06/11</w:t>
      </w:r>
      <w:r>
        <w:rPr>
          <w:sz w:val="24"/>
          <w:szCs w:val="24"/>
        </w:rPr>
        <w:t>/2024</w:t>
      </w:r>
    </w:p>
    <w:p w:rsidR="00D91E91" w:rsidRDefault="00D91E91">
      <w:pPr>
        <w:ind w:left="0" w:hanging="2"/>
        <w:rPr>
          <w:sz w:val="24"/>
          <w:szCs w:val="24"/>
        </w:rPr>
      </w:pPr>
    </w:p>
    <w:p w:rsidR="00D91E91" w:rsidRDefault="00D91E91">
      <w:pPr>
        <w:ind w:left="0" w:hanging="2"/>
        <w:rPr>
          <w:sz w:val="24"/>
          <w:szCs w:val="24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_________________________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 xml:space="preserve">JOHAN SEBASTIÁN VILLALBA HERNÁNDEZ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sz w:val="24"/>
          <w:szCs w:val="24"/>
        </w:rPr>
        <w:t>Supervisora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D91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2516" w:left="1418" w:header="96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A91" w:rsidRDefault="002C2A91">
      <w:pPr>
        <w:spacing w:line="240" w:lineRule="auto"/>
        <w:ind w:left="0" w:hanging="2"/>
      </w:pPr>
      <w:r>
        <w:separator/>
      </w:r>
    </w:p>
  </w:endnote>
  <w:endnote w:type="continuationSeparator" w:id="0">
    <w:p w:rsidR="002C2A91" w:rsidRDefault="002C2A9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</w:p>
  <w:p w:rsidR="00D91E91" w:rsidRDefault="006F02F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  <w:r>
      <w:rPr>
        <w:rFonts w:eastAsia="Arial"/>
        <w:color w:val="000000"/>
      </w:rPr>
      <w:t xml:space="preserve">Carrera 14, Calle 12 </w:t>
    </w:r>
    <w:proofErr w:type="gramStart"/>
    <w:r>
      <w:rPr>
        <w:rFonts w:eastAsia="Arial"/>
        <w:color w:val="000000"/>
      </w:rPr>
      <w:t>esquina  C.A.M</w:t>
    </w:r>
    <w:proofErr w:type="gramEnd"/>
    <w:r>
      <w:rPr>
        <w:rFonts w:eastAsia="Arial"/>
        <w:color w:val="000000"/>
      </w:rPr>
      <w:t xml:space="preserve">  Teléfono  3660600 -  extensión: 138 </w:t>
    </w:r>
  </w:p>
  <w:p w:rsidR="00D91E91" w:rsidRDefault="006F02F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  <w:r>
      <w:rPr>
        <w:rFonts w:eastAsia="Arial"/>
        <w:color w:val="000000"/>
      </w:rPr>
      <w:t>código postal</w:t>
    </w:r>
    <w:r>
      <w:rPr>
        <w:rFonts w:eastAsia="Arial"/>
        <w:smallCaps/>
        <w:color w:val="000000"/>
      </w:rPr>
      <w:t xml:space="preserve"> 661020</w:t>
    </w:r>
  </w:p>
  <w:p w:rsidR="00D91E91" w:rsidRDefault="002C2A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  <w:hyperlink r:id="rId1">
      <w:r w:rsidR="006F02FA">
        <w:rPr>
          <w:rFonts w:eastAsia="Arial"/>
          <w:color w:val="0000FF"/>
          <w:u w:val="single"/>
        </w:rPr>
        <w:t>www.santarosadecabal-risaralda.gov.co</w:t>
      </w:r>
    </w:hyperlink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  <w:sz w:val="16"/>
        <w:szCs w:val="16"/>
      </w:rPr>
    </w:pPr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  <w:sz w:val="16"/>
        <w:szCs w:val="16"/>
      </w:rPr>
    </w:pPr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A91" w:rsidRDefault="002C2A91">
      <w:pPr>
        <w:spacing w:line="240" w:lineRule="auto"/>
        <w:ind w:left="0" w:hanging="2"/>
      </w:pPr>
      <w:r>
        <w:separator/>
      </w:r>
    </w:p>
  </w:footnote>
  <w:footnote w:type="continuationSeparator" w:id="0">
    <w:p w:rsidR="002C2A91" w:rsidRDefault="002C2A9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E91" w:rsidRDefault="00D91E9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sz w:val="24"/>
        <w:szCs w:val="24"/>
      </w:rPr>
    </w:pPr>
  </w:p>
  <w:tbl>
    <w:tblPr>
      <w:tblStyle w:val="a6"/>
      <w:tblpPr w:leftFromText="141" w:rightFromText="141" w:vertAnchor="text"/>
      <w:tblW w:w="982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728"/>
      <w:gridCol w:w="5220"/>
      <w:gridCol w:w="2880"/>
    </w:tblGrid>
    <w:tr w:rsidR="00D91E91">
      <w:trPr>
        <w:cantSplit/>
        <w:trHeight w:val="423"/>
      </w:trPr>
      <w:tc>
        <w:tcPr>
          <w:tcW w:w="1728" w:type="dxa"/>
          <w:vMerge w:val="restart"/>
          <w:tcBorders>
            <w:right w:val="single" w:sz="4" w:space="0" w:color="000000"/>
          </w:tcBorders>
        </w:tcPr>
        <w:p w:rsidR="00D91E91" w:rsidRDefault="003913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 w:rsidRPr="00C108FF">
            <w:rPr>
              <w:rFonts w:eastAsia="Arial"/>
              <w:noProof/>
              <w:color w:val="000000"/>
              <w:sz w:val="22"/>
              <w:szCs w:val="22"/>
              <w:lang w:val="es-ES" w:eastAsia="es-ES"/>
            </w:rPr>
            <w:drawing>
              <wp:inline distT="0" distB="0" distL="0" distR="0" wp14:anchorId="75C4026B" wp14:editId="7B9DB86E">
                <wp:extent cx="1009650" cy="866775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9804" cy="8669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Merge w:val="restart"/>
          <w:tcBorders>
            <w:left w:val="single" w:sz="4" w:space="0" w:color="000000"/>
          </w:tcBorders>
          <w:vAlign w:val="center"/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  <w:sz w:val="22"/>
              <w:szCs w:val="22"/>
            </w:rPr>
          </w:pPr>
          <w:r>
            <w:rPr>
              <w:rFonts w:eastAsia="Arial"/>
              <w:color w:val="000000"/>
              <w:sz w:val="22"/>
              <w:szCs w:val="22"/>
            </w:rPr>
            <w:t xml:space="preserve">       </w:t>
          </w:r>
          <w:proofErr w:type="gramStart"/>
          <w:r>
            <w:rPr>
              <w:rFonts w:eastAsia="Arial"/>
              <w:color w:val="000000"/>
              <w:sz w:val="22"/>
              <w:szCs w:val="22"/>
            </w:rPr>
            <w:t>ADMINISTRACIÓN  MUNICIPAL</w:t>
          </w:r>
          <w:proofErr w:type="gramEnd"/>
        </w:p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  <w:sz w:val="22"/>
              <w:szCs w:val="22"/>
            </w:rPr>
          </w:pPr>
          <w:r>
            <w:rPr>
              <w:rFonts w:eastAsia="Arial"/>
              <w:color w:val="000000"/>
              <w:sz w:val="22"/>
              <w:szCs w:val="22"/>
            </w:rPr>
            <w:t>SANTA ROSA DE CABAL</w:t>
          </w:r>
        </w:p>
        <w:p w:rsidR="00D91E91" w:rsidRDefault="00D91E91">
          <w:pPr>
            <w:ind w:left="0" w:hanging="2"/>
            <w:jc w:val="center"/>
            <w:textDirection w:val="lrTb"/>
            <w:rPr>
              <w:sz w:val="22"/>
              <w:szCs w:val="22"/>
            </w:rPr>
          </w:pPr>
        </w:p>
        <w:p w:rsidR="00D91E91" w:rsidRDefault="006F02FA">
          <w:pPr>
            <w:ind w:left="0" w:hanging="2"/>
            <w:jc w:val="center"/>
            <w:textDirection w:val="lrTb"/>
            <w:rPr>
              <w:sz w:val="16"/>
              <w:szCs w:val="16"/>
            </w:rPr>
          </w:pPr>
          <w:r>
            <w:rPr>
              <w:sz w:val="22"/>
              <w:szCs w:val="22"/>
            </w:rPr>
            <w:t xml:space="preserve">         INFORME DE SUPERVISION</w:t>
          </w:r>
          <w:r>
            <w:rPr>
              <w:b/>
              <w:sz w:val="24"/>
              <w:szCs w:val="24"/>
            </w:rPr>
            <w:t xml:space="preserve"> </w:t>
          </w: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</w:rPr>
            <w:t>Fecha:  09/11/2016</w:t>
          </w:r>
        </w:p>
      </w:tc>
    </w:tr>
    <w:tr w:rsidR="00D91E91">
      <w:trPr>
        <w:cantSplit/>
        <w:trHeight w:val="421"/>
      </w:trPr>
      <w:tc>
        <w:tcPr>
          <w:tcW w:w="1728" w:type="dxa"/>
          <w:vMerge/>
          <w:tcBorders>
            <w:right w:val="single" w:sz="4" w:space="0" w:color="000000"/>
          </w:tcBorders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5220" w:type="dxa"/>
          <w:vMerge/>
          <w:tcBorders>
            <w:left w:val="single" w:sz="4" w:space="0" w:color="000000"/>
          </w:tcBorders>
          <w:vAlign w:val="center"/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</w:rPr>
            <w:t>Versión:  2.0</w:t>
          </w:r>
        </w:p>
      </w:tc>
    </w:tr>
    <w:tr w:rsidR="00D91E91">
      <w:trPr>
        <w:cantSplit/>
        <w:trHeight w:val="421"/>
      </w:trPr>
      <w:tc>
        <w:tcPr>
          <w:tcW w:w="1728" w:type="dxa"/>
          <w:vMerge/>
          <w:tcBorders>
            <w:right w:val="single" w:sz="4" w:space="0" w:color="000000"/>
          </w:tcBorders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5220" w:type="dxa"/>
          <w:vMerge/>
          <w:tcBorders>
            <w:left w:val="single" w:sz="4" w:space="0" w:color="000000"/>
          </w:tcBorders>
          <w:vAlign w:val="center"/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</w:tcBorders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</w:rPr>
            <w:t xml:space="preserve">Página </w:t>
          </w:r>
          <w:r>
            <w:rPr>
              <w:rFonts w:eastAsia="Arial"/>
              <w:b/>
              <w:color w:val="000000"/>
            </w:rPr>
            <w:fldChar w:fldCharType="begin"/>
          </w:r>
          <w:r>
            <w:rPr>
              <w:rFonts w:eastAsia="Arial"/>
              <w:b/>
              <w:color w:val="000000"/>
            </w:rPr>
            <w:instrText>PAGE</w:instrText>
          </w:r>
          <w:r>
            <w:rPr>
              <w:rFonts w:eastAsia="Arial"/>
              <w:b/>
              <w:color w:val="000000"/>
            </w:rPr>
            <w:fldChar w:fldCharType="separate"/>
          </w:r>
          <w:r w:rsidR="00691FD6">
            <w:rPr>
              <w:rFonts w:eastAsia="Arial"/>
              <w:b/>
              <w:noProof/>
              <w:color w:val="000000"/>
            </w:rPr>
            <w:t>1</w:t>
          </w:r>
          <w:r>
            <w:rPr>
              <w:rFonts w:eastAsia="Arial"/>
              <w:b/>
              <w:color w:val="000000"/>
            </w:rPr>
            <w:fldChar w:fldCharType="end"/>
          </w:r>
          <w:r>
            <w:rPr>
              <w:rFonts w:eastAsia="Arial"/>
              <w:color w:val="000000"/>
            </w:rPr>
            <w:t xml:space="preserve"> de </w:t>
          </w:r>
          <w:r>
            <w:rPr>
              <w:rFonts w:eastAsia="Arial"/>
              <w:b/>
              <w:color w:val="000000"/>
            </w:rPr>
            <w:fldChar w:fldCharType="begin"/>
          </w:r>
          <w:r>
            <w:rPr>
              <w:rFonts w:eastAsia="Arial"/>
              <w:b/>
              <w:color w:val="000000"/>
            </w:rPr>
            <w:instrText>NUMPAGES</w:instrText>
          </w:r>
          <w:r>
            <w:rPr>
              <w:rFonts w:eastAsia="Arial"/>
              <w:b/>
              <w:color w:val="000000"/>
            </w:rPr>
            <w:fldChar w:fldCharType="separate"/>
          </w:r>
          <w:r w:rsidR="00691FD6">
            <w:rPr>
              <w:rFonts w:eastAsia="Arial"/>
              <w:b/>
              <w:noProof/>
              <w:color w:val="000000"/>
            </w:rPr>
            <w:t>5</w:t>
          </w:r>
          <w:r>
            <w:rPr>
              <w:rFonts w:eastAsia="Arial"/>
              <w:b/>
              <w:color w:val="000000"/>
            </w:rPr>
            <w:fldChar w:fldCharType="end"/>
          </w:r>
        </w:p>
      </w:tc>
    </w:tr>
  </w:tbl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rFonts w:eastAsia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A1AD9"/>
    <w:multiLevelType w:val="multilevel"/>
    <w:tmpl w:val="3B904C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91"/>
    <w:rsid w:val="002C2A91"/>
    <w:rsid w:val="003540EB"/>
    <w:rsid w:val="003913B7"/>
    <w:rsid w:val="00483AC5"/>
    <w:rsid w:val="00486281"/>
    <w:rsid w:val="00691FD6"/>
    <w:rsid w:val="006F02FA"/>
    <w:rsid w:val="00850577"/>
    <w:rsid w:val="00BB51A7"/>
    <w:rsid w:val="00D9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798D"/>
  <w15:docId w15:val="{EEA0FAFF-3F3B-463D-A86A-B317A979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lang w:eastAsia="es-CO"/>
    </w:rPr>
  </w:style>
  <w:style w:type="paragraph" w:styleId="Ttulo1">
    <w:name w:val="heading 1"/>
    <w:basedOn w:val="Normal"/>
    <w:next w:val="Normal"/>
    <w:pPr>
      <w:keepNext/>
      <w:numPr>
        <w:numId w:val="1"/>
      </w:numPr>
      <w:ind w:left="-1" w:hanging="1"/>
      <w:jc w:val="center"/>
    </w:pPr>
    <w:rPr>
      <w:b/>
      <w:lang w:val="es-ES" w:eastAsia="es-ES"/>
    </w:rPr>
  </w:style>
  <w:style w:type="paragraph" w:styleId="Ttulo2">
    <w:name w:val="heading 2"/>
    <w:basedOn w:val="Normal"/>
    <w:next w:val="Normal"/>
    <w:pPr>
      <w:keepNext/>
      <w:numPr>
        <w:ilvl w:val="1"/>
        <w:numId w:val="1"/>
      </w:numPr>
      <w:ind w:left="-1" w:hanging="1"/>
      <w:outlineLvl w:val="1"/>
    </w:pPr>
    <w:rPr>
      <w:b/>
      <w:lang w:val="es-ES" w:eastAsia="es-ES"/>
    </w:rPr>
  </w:style>
  <w:style w:type="paragraph" w:styleId="Ttulo3">
    <w:name w:val="heading 3"/>
    <w:basedOn w:val="Normal"/>
    <w:next w:val="Normal"/>
    <w:pPr>
      <w:keepNext/>
      <w:numPr>
        <w:ilvl w:val="2"/>
        <w:numId w:val="1"/>
      </w:numPr>
      <w:ind w:left="-1" w:hanging="1"/>
      <w:jc w:val="center"/>
      <w:outlineLvl w:val="2"/>
    </w:pPr>
    <w:rPr>
      <w:b/>
      <w:sz w:val="18"/>
      <w:lang w:val="es-ES" w:eastAsia="es-ES"/>
    </w:rPr>
  </w:style>
  <w:style w:type="paragraph" w:styleId="Ttulo4">
    <w:name w:val="heading 4"/>
    <w:basedOn w:val="Normal"/>
    <w:next w:val="Normal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sz w:val="24"/>
      <w:lang w:val="es-ES" w:eastAsia="es-ES"/>
    </w:rPr>
  </w:style>
  <w:style w:type="paragraph" w:styleId="Ttulo5">
    <w:name w:val="heading 5"/>
    <w:basedOn w:val="Normal"/>
    <w:next w:val="Normal"/>
    <w:pPr>
      <w:numPr>
        <w:ilvl w:val="4"/>
        <w:numId w:val="1"/>
      </w:numPr>
      <w:spacing w:before="240" w:after="60"/>
      <w:ind w:left="-1" w:hanging="1"/>
      <w:outlineLvl w:val="4"/>
    </w:pPr>
    <w:rPr>
      <w:rFonts w:ascii="Times New Roman" w:hAnsi="Times New Roman"/>
      <w:sz w:val="22"/>
      <w:lang w:val="es-ES" w:eastAsia="es-ES"/>
    </w:rPr>
  </w:style>
  <w:style w:type="paragraph" w:styleId="Ttulo6">
    <w:name w:val="heading 6"/>
    <w:basedOn w:val="Normal"/>
    <w:next w:val="Normal"/>
    <w:pPr>
      <w:numPr>
        <w:ilvl w:val="5"/>
        <w:numId w:val="1"/>
      </w:numPr>
      <w:spacing w:before="240" w:after="60"/>
      <w:ind w:left="-1" w:hanging="1"/>
      <w:outlineLvl w:val="5"/>
    </w:pPr>
    <w:rPr>
      <w:rFonts w:ascii="Times New Roman" w:hAnsi="Times New Roman"/>
      <w:i/>
      <w:sz w:val="22"/>
      <w:lang w:val="es-ES" w:eastAsia="es-ES"/>
    </w:rPr>
  </w:style>
  <w:style w:type="paragraph" w:styleId="Ttulo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lang w:val="es-ES" w:eastAsia="es-ES"/>
    </w:rPr>
  </w:style>
  <w:style w:type="paragraph" w:styleId="Ttulo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lang w:val="es-ES" w:eastAsia="es-ES"/>
    </w:rPr>
  </w:style>
  <w:style w:type="paragraph" w:styleId="Ttulo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b/>
      <w:i/>
      <w:sz w:val="1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rFonts w:ascii="Arial" w:eastAsia="Times New Roman" w:hAnsi="Arial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es-CO"/>
    </w:rPr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s-CO"/>
    </w:rPr>
  </w:style>
  <w:style w:type="table" w:styleId="Tablaconcuadrcula">
    <w:name w:val="Table Grid"/>
    <w:basedOn w:val="Tabla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epgina">
    <w:name w:val="footer"/>
    <w:basedOn w:val="Normal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rPr>
      <w:rFonts w:ascii="Arial" w:eastAsia="Times New Roman" w:hAnsi="Arial"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pPr>
      <w:spacing w:after="160" w:line="240" w:lineRule="atLeas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pPr>
      <w:spacing w:after="160" w:line="240" w:lineRule="atLeast"/>
    </w:pPr>
    <w:rPr>
      <w:rFonts w:ascii="Verdana" w:hAnsi="Verdana"/>
      <w:lang w:val="es-ES" w:eastAsia="en-US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sz w:val="24"/>
      <w:lang w:val="es-ES" w:eastAsia="es-ES"/>
    </w:rPr>
  </w:style>
  <w:style w:type="character" w:customStyle="1" w:styleId="Textoindependiente2Car">
    <w:name w:val="Texto independiente 2 Car"/>
    <w:rPr>
      <w:rFonts w:ascii="Arial" w:eastAsia="Times New Roman" w:hAnsi="Arial"/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Prrafodelista">
    <w:name w:val="List Paragraph"/>
    <w:basedOn w:val="Normal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ntarosadecabal-risarald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lhN5uAiwqRwF0ohq/Btfr+Y3+g==">CgMxLjA4AHIhMThEUFY5cnFUZHQ5eFROQXlJOWR2dlpDWmRNdi1DejhF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878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MPerez</dc:creator>
  <cp:lastModifiedBy>USUARIO</cp:lastModifiedBy>
  <cp:revision>6</cp:revision>
  <dcterms:created xsi:type="dcterms:W3CDTF">2024-02-26T15:49:00Z</dcterms:created>
  <dcterms:modified xsi:type="dcterms:W3CDTF">2024-11-06T17:33:00Z</dcterms:modified>
</cp:coreProperties>
</file>